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2879B" w14:textId="7417442B" w:rsidR="00FC585C" w:rsidRPr="00FC585C" w:rsidRDefault="675FD9FE" w:rsidP="675FD9FE">
      <w:pPr>
        <w:shd w:val="clear" w:color="auto" w:fill="FFFFFF" w:themeFill="background1"/>
        <w:spacing w:after="240" w:line="240" w:lineRule="auto"/>
        <w:rPr>
          <w:rFonts w:ascii="Helvetica" w:eastAsia="Times New Roman" w:hAnsi="Helvetica" w:cs="Helvetica"/>
          <w:b/>
          <w:bCs/>
          <w:i/>
          <w:iCs/>
          <w:color w:val="000000" w:themeColor="text1"/>
          <w:sz w:val="20"/>
          <w:szCs w:val="20"/>
        </w:rPr>
      </w:pPr>
      <w:bookmarkStart w:id="0" w:name="_GoBack"/>
      <w:r w:rsidRPr="675FD9FE">
        <w:rPr>
          <w:rFonts w:ascii="Helvetica" w:eastAsia="Times New Roman" w:hAnsi="Helvetica" w:cs="Helvetica"/>
          <w:b/>
          <w:bCs/>
          <w:i/>
          <w:iCs/>
          <w:color w:val="000000" w:themeColor="text1"/>
          <w:sz w:val="20"/>
          <w:szCs w:val="20"/>
        </w:rPr>
        <w:t>Illinois Association of Court Appointed Special Advocates (CASA)</w:t>
      </w:r>
    </w:p>
    <w:p w14:paraId="7CA0124E" w14:textId="3667697A" w:rsidR="675FD9FE" w:rsidRDefault="675FD9FE" w:rsidP="675FD9FE">
      <w:pPr>
        <w:shd w:val="clear" w:color="auto" w:fill="FFFFFF" w:themeFill="background1"/>
        <w:spacing w:after="240" w:line="240" w:lineRule="auto"/>
        <w:rPr>
          <w:rFonts w:ascii="Helvetica" w:eastAsia="Times New Roman" w:hAnsi="Helvetica" w:cs="Helvetica"/>
          <w:b/>
          <w:bCs/>
          <w:i/>
          <w:iCs/>
          <w:color w:val="000000" w:themeColor="text1"/>
          <w:sz w:val="20"/>
          <w:szCs w:val="20"/>
        </w:rPr>
      </w:pPr>
      <w:r w:rsidRPr="675FD9FE">
        <w:rPr>
          <w:rFonts w:ascii="Helvetica" w:eastAsia="Times New Roman" w:hAnsi="Helvetica" w:cs="Helvetica"/>
          <w:b/>
          <w:bCs/>
          <w:i/>
          <w:iCs/>
          <w:color w:val="000000" w:themeColor="text1"/>
          <w:sz w:val="20"/>
          <w:szCs w:val="20"/>
        </w:rPr>
        <w:t xml:space="preserve">Grants and Data Compliance </w:t>
      </w:r>
      <w:r w:rsidR="00463A9E">
        <w:rPr>
          <w:rFonts w:ascii="Helvetica" w:eastAsia="Times New Roman" w:hAnsi="Helvetica" w:cs="Helvetica"/>
          <w:b/>
          <w:bCs/>
          <w:i/>
          <w:iCs/>
          <w:color w:val="000000" w:themeColor="text1"/>
          <w:sz w:val="20"/>
          <w:szCs w:val="20"/>
        </w:rPr>
        <w:t>Director</w:t>
      </w:r>
    </w:p>
    <w:p w14:paraId="21292A50" w14:textId="4AA9F7AB" w:rsidR="00FC585C" w:rsidRPr="00FC585C" w:rsidRDefault="00A5114E" w:rsidP="00FC585C">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Illinois Court Appointed Special Advocates </w:t>
      </w:r>
      <w:r w:rsidR="00FC585C" w:rsidRPr="00FC585C">
        <w:rPr>
          <w:rFonts w:ascii="Helvetica" w:eastAsia="Times New Roman" w:hAnsi="Helvetica" w:cs="Helvetica"/>
          <w:color w:val="000000"/>
          <w:sz w:val="20"/>
          <w:szCs w:val="20"/>
        </w:rPr>
        <w:t xml:space="preserve">seeks a dynamic individual for the newly created position of Grants and Data Compliance </w:t>
      </w:r>
      <w:r w:rsidR="003C3ACC">
        <w:rPr>
          <w:rFonts w:ascii="Helvetica" w:eastAsia="Times New Roman" w:hAnsi="Helvetica" w:cs="Helvetica"/>
          <w:color w:val="000000"/>
          <w:sz w:val="20"/>
          <w:szCs w:val="20"/>
        </w:rPr>
        <w:t>Director</w:t>
      </w:r>
      <w:r w:rsidR="00FC585C" w:rsidRPr="00FC585C">
        <w:rPr>
          <w:rFonts w:ascii="Helvetica" w:eastAsia="Times New Roman" w:hAnsi="Helvetica" w:cs="Helvetica"/>
          <w:color w:val="000000"/>
          <w:sz w:val="20"/>
          <w:szCs w:val="20"/>
        </w:rPr>
        <w:t xml:space="preserve">. This position will serve as the day to day contact offering technical assistance and guidance to local CASA programs on successful State CASA Grant performance implementation to include financial and programmatic reporting. This position will also work closely with the </w:t>
      </w:r>
      <w:r w:rsidR="00BE7CCE">
        <w:rPr>
          <w:rFonts w:ascii="Helvetica" w:eastAsia="Times New Roman" w:hAnsi="Helvetica" w:cs="Helvetica"/>
          <w:color w:val="000000"/>
          <w:sz w:val="20"/>
          <w:szCs w:val="20"/>
        </w:rPr>
        <w:t>Illinois CASA</w:t>
      </w:r>
      <w:r w:rsidR="00FC585C" w:rsidRPr="00FC585C">
        <w:rPr>
          <w:rFonts w:ascii="Helvetica" w:eastAsia="Times New Roman" w:hAnsi="Helvetica" w:cs="Helvetica"/>
          <w:color w:val="000000"/>
          <w:sz w:val="20"/>
          <w:szCs w:val="20"/>
        </w:rPr>
        <w:t xml:space="preserve"> team on data reporting, outcomes, and performance measurement.</w:t>
      </w:r>
    </w:p>
    <w:p w14:paraId="6F65ABA7" w14:textId="77777777" w:rsidR="006D44BD" w:rsidRDefault="00FC585C" w:rsidP="006D44BD">
      <w:pPr>
        <w:pStyle w:val="font7"/>
        <w:rPr>
          <w:rFonts w:ascii="Georgia" w:hAnsi="Georgia"/>
        </w:rPr>
      </w:pPr>
      <w:r w:rsidRPr="00FC585C">
        <w:rPr>
          <w:rFonts w:ascii="Helvetica" w:hAnsi="Helvetica" w:cs="Helvetica"/>
          <w:b/>
          <w:bCs/>
          <w:i/>
          <w:iCs/>
          <w:color w:val="000000"/>
          <w:sz w:val="20"/>
          <w:szCs w:val="20"/>
        </w:rPr>
        <w:t xml:space="preserve">About </w:t>
      </w:r>
      <w:r w:rsidR="00AE0DB3">
        <w:rPr>
          <w:rFonts w:ascii="Helvetica" w:hAnsi="Helvetica" w:cs="Helvetica"/>
          <w:b/>
          <w:bCs/>
          <w:i/>
          <w:iCs/>
          <w:color w:val="000000"/>
          <w:sz w:val="20"/>
          <w:szCs w:val="20"/>
        </w:rPr>
        <w:t>Illinois CASA</w:t>
      </w:r>
      <w:r w:rsidR="006D44BD" w:rsidRPr="006D44BD">
        <w:rPr>
          <w:rFonts w:ascii="Georgia" w:hAnsi="Georgia"/>
        </w:rPr>
        <w:t xml:space="preserve"> </w:t>
      </w:r>
    </w:p>
    <w:p w14:paraId="3CF89E74" w14:textId="41763896" w:rsidR="006D44BD" w:rsidRPr="006D44BD" w:rsidRDefault="675FD9FE" w:rsidP="006D44BD">
      <w:pPr>
        <w:pStyle w:val="font7"/>
        <w:rPr>
          <w:rFonts w:ascii="Helvetica" w:hAnsi="Helvetica" w:cs="Helvetica"/>
          <w:sz w:val="20"/>
          <w:szCs w:val="20"/>
        </w:rPr>
      </w:pPr>
      <w:r w:rsidRPr="675FD9FE">
        <w:rPr>
          <w:rFonts w:ascii="Helvetica" w:hAnsi="Helvetica" w:cs="Helvetica"/>
          <w:sz w:val="20"/>
          <w:szCs w:val="20"/>
        </w:rPr>
        <w:t xml:space="preserve">Illinois CASA is the state organization for a membership network of local CASA/GAL programs that recruit, train and supervise volunteers to advocate for children who have experienced abuse and/or neglect. The guiding principles of the state office are: transparency, communication and respect – tenets we adhere to in the office and in all our relationships with our network of 31 local programs, National CASA and child welfare partners. </w:t>
      </w:r>
    </w:p>
    <w:p w14:paraId="178EE701" w14:textId="18F12911" w:rsidR="675FD9FE" w:rsidRDefault="675FD9FE" w:rsidP="675FD9FE">
      <w:pPr>
        <w:pStyle w:val="font7"/>
        <w:rPr>
          <w:rFonts w:ascii="Helvetica" w:hAnsi="Helvetica" w:cs="Helvetica"/>
          <w:sz w:val="20"/>
          <w:szCs w:val="20"/>
        </w:rPr>
      </w:pPr>
    </w:p>
    <w:p w14:paraId="7C0D358D" w14:textId="77777777" w:rsidR="00FC585C" w:rsidRPr="00FC585C" w:rsidRDefault="00FC585C" w:rsidP="00FC585C">
      <w:pPr>
        <w:shd w:val="clear" w:color="auto" w:fill="FFFFFF"/>
        <w:spacing w:after="240" w:line="240" w:lineRule="auto"/>
        <w:rPr>
          <w:rFonts w:ascii="Helvetica" w:eastAsia="Times New Roman" w:hAnsi="Helvetica" w:cs="Helvetica"/>
          <w:color w:val="000000"/>
          <w:sz w:val="20"/>
          <w:szCs w:val="20"/>
        </w:rPr>
      </w:pPr>
      <w:r w:rsidRPr="00FC585C">
        <w:rPr>
          <w:rFonts w:ascii="Helvetica" w:eastAsia="Times New Roman" w:hAnsi="Helvetica" w:cs="Helvetica"/>
          <w:b/>
          <w:bCs/>
          <w:i/>
          <w:iCs/>
          <w:color w:val="000000"/>
          <w:sz w:val="20"/>
          <w:szCs w:val="20"/>
        </w:rPr>
        <w:t>Job Duties:</w:t>
      </w:r>
    </w:p>
    <w:p w14:paraId="21CC60B4" w14:textId="5DE48F49"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 xml:space="preserve">Serve as point of contact for local CASA programs on matters relating to the State CASA Grant administered by </w:t>
      </w:r>
      <w:r w:rsidR="00AE0DB3">
        <w:rPr>
          <w:rFonts w:ascii="Helvetica" w:eastAsia="Times New Roman" w:hAnsi="Helvetica" w:cs="Helvetica"/>
          <w:color w:val="000000"/>
          <w:sz w:val="20"/>
          <w:szCs w:val="20"/>
        </w:rPr>
        <w:t>Illinois CASA</w:t>
      </w:r>
    </w:p>
    <w:p w14:paraId="38A6A43F"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 xml:space="preserve">Coordinate local CASA programs’ grant reporting on the State CASA Grant with the </w:t>
      </w:r>
      <w:r w:rsidR="004F3F76">
        <w:rPr>
          <w:rFonts w:ascii="Helvetica" w:eastAsia="Times New Roman" w:hAnsi="Helvetica" w:cs="Helvetica"/>
          <w:color w:val="000000"/>
          <w:sz w:val="20"/>
          <w:szCs w:val="20"/>
        </w:rPr>
        <w:t xml:space="preserve">Illinois CASA’s </w:t>
      </w:r>
      <w:r w:rsidRPr="00FC585C">
        <w:rPr>
          <w:rFonts w:ascii="Helvetica" w:eastAsia="Times New Roman" w:hAnsi="Helvetica" w:cs="Helvetica"/>
          <w:color w:val="000000"/>
          <w:sz w:val="20"/>
          <w:szCs w:val="20"/>
        </w:rPr>
        <w:t>contracted grants financial analyst</w:t>
      </w:r>
    </w:p>
    <w:p w14:paraId="6BF7C9F8"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Assure local CASA programs provide timely and complete programmatic and financial reports for the State CASA Grant</w:t>
      </w:r>
    </w:p>
    <w:p w14:paraId="1C0C1B11"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 xml:space="preserve">Work closely with the </w:t>
      </w:r>
      <w:r w:rsidR="004F3F76">
        <w:rPr>
          <w:rFonts w:ascii="Helvetica" w:eastAsia="Times New Roman" w:hAnsi="Helvetica" w:cs="Helvetica"/>
          <w:color w:val="000000"/>
          <w:sz w:val="20"/>
          <w:szCs w:val="20"/>
        </w:rPr>
        <w:t xml:space="preserve">Illinois CASA’s </w:t>
      </w:r>
      <w:r w:rsidRPr="00FC585C">
        <w:rPr>
          <w:rFonts w:ascii="Helvetica" w:eastAsia="Times New Roman" w:hAnsi="Helvetica" w:cs="Helvetica"/>
          <w:color w:val="000000"/>
          <w:sz w:val="20"/>
          <w:szCs w:val="20"/>
        </w:rPr>
        <w:t>grants financial analyst in reviewing compliance with financial reporting and documentation of the State CASA Grant</w:t>
      </w:r>
    </w:p>
    <w:p w14:paraId="17772B47"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Serve as a member of the on-site team for financial monitoring of the State CASA Grant</w:t>
      </w:r>
    </w:p>
    <w:p w14:paraId="51C3FCF0" w14:textId="77777777" w:rsidR="00FC585C" w:rsidRPr="00FC585C" w:rsidRDefault="675FD9FE"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675FD9FE">
        <w:rPr>
          <w:rFonts w:ascii="Helvetica" w:eastAsia="Times New Roman" w:hAnsi="Helvetica" w:cs="Helvetica"/>
          <w:color w:val="000000" w:themeColor="text1"/>
          <w:sz w:val="20"/>
          <w:szCs w:val="20"/>
        </w:rPr>
        <w:t>Maintain State CASA Grants-related files and documentation</w:t>
      </w:r>
    </w:p>
    <w:p w14:paraId="09D16681" w14:textId="384643F0" w:rsidR="675FD9FE" w:rsidRPr="00463A9E" w:rsidRDefault="675FD9FE" w:rsidP="675FD9FE">
      <w:pPr>
        <w:numPr>
          <w:ilvl w:val="0"/>
          <w:numId w:val="1"/>
        </w:numPr>
        <w:shd w:val="clear" w:color="auto" w:fill="FFFFFF" w:themeFill="background1"/>
        <w:spacing w:beforeAutospacing="1" w:afterAutospacing="1" w:line="240" w:lineRule="auto"/>
        <w:rPr>
          <w:color w:val="000000" w:themeColor="text1"/>
          <w:sz w:val="20"/>
          <w:szCs w:val="20"/>
        </w:rPr>
      </w:pPr>
      <w:r w:rsidRPr="675FD9FE">
        <w:rPr>
          <w:rFonts w:ascii="Helvetica" w:eastAsia="Times New Roman" w:hAnsi="Helvetica" w:cs="Helvetica"/>
          <w:color w:val="000000" w:themeColor="text1"/>
          <w:sz w:val="20"/>
          <w:szCs w:val="20"/>
        </w:rPr>
        <w:t>Maintain Membership database of Illinois CASA, including MOU’s, National CASA membership files.</w:t>
      </w:r>
    </w:p>
    <w:p w14:paraId="7AA92720" w14:textId="709B91B6" w:rsidR="00463A9E" w:rsidRDefault="00463A9E" w:rsidP="00463A9E">
      <w:pPr>
        <w:pStyle w:val="ListParagraph"/>
        <w:numPr>
          <w:ilvl w:val="0"/>
          <w:numId w:val="1"/>
        </w:numPr>
        <w:rPr>
          <w:rFonts w:ascii="Helvetica" w:hAnsi="Helvetica" w:cs="Helvetica"/>
          <w:color w:val="000000" w:themeColor="text1"/>
          <w:sz w:val="20"/>
          <w:szCs w:val="20"/>
        </w:rPr>
      </w:pPr>
      <w:r w:rsidRPr="00463A9E">
        <w:rPr>
          <w:rFonts w:ascii="Helvetica" w:hAnsi="Helvetica" w:cs="Helvetica"/>
          <w:color w:val="000000" w:themeColor="text1"/>
          <w:sz w:val="20"/>
          <w:szCs w:val="20"/>
        </w:rPr>
        <w:t xml:space="preserve">Complete </w:t>
      </w:r>
      <w:r>
        <w:rPr>
          <w:rFonts w:ascii="Helvetica" w:hAnsi="Helvetica" w:cs="Helvetica"/>
          <w:color w:val="000000" w:themeColor="text1"/>
          <w:sz w:val="20"/>
          <w:szCs w:val="20"/>
        </w:rPr>
        <w:t xml:space="preserve">Illinois CASA </w:t>
      </w:r>
      <w:r w:rsidRPr="00463A9E">
        <w:rPr>
          <w:rFonts w:ascii="Helvetica" w:hAnsi="Helvetica" w:cs="Helvetica"/>
          <w:color w:val="000000" w:themeColor="text1"/>
          <w:sz w:val="20"/>
          <w:szCs w:val="20"/>
        </w:rPr>
        <w:t>grant funding requirements, including detailed daily time and activity logs, quarterly reports, statistical information and training content summaries</w:t>
      </w:r>
      <w:r>
        <w:rPr>
          <w:rFonts w:ascii="Helvetica" w:hAnsi="Helvetica" w:cs="Helvetica"/>
          <w:color w:val="000000" w:themeColor="text1"/>
          <w:sz w:val="20"/>
          <w:szCs w:val="20"/>
        </w:rPr>
        <w:t xml:space="preserve"> from staff</w:t>
      </w:r>
    </w:p>
    <w:p w14:paraId="74A423DD" w14:textId="529B3D97" w:rsidR="00463A9E" w:rsidRDefault="00463A9E" w:rsidP="00463A9E">
      <w:pPr>
        <w:pStyle w:val="ListParagraph"/>
        <w:numPr>
          <w:ilvl w:val="0"/>
          <w:numId w:val="1"/>
        </w:numPr>
        <w:rPr>
          <w:rFonts w:ascii="Helvetica" w:hAnsi="Helvetica" w:cs="Helvetica"/>
          <w:color w:val="000000" w:themeColor="text1"/>
          <w:sz w:val="20"/>
          <w:szCs w:val="20"/>
        </w:rPr>
      </w:pPr>
      <w:r>
        <w:rPr>
          <w:rFonts w:ascii="Helvetica" w:hAnsi="Helvetica" w:cs="Helvetica"/>
          <w:color w:val="000000" w:themeColor="text1"/>
          <w:sz w:val="20"/>
          <w:szCs w:val="20"/>
        </w:rPr>
        <w:t>Maintain good standing status of National CASA, SAM, GATA and Illinois Attorney General’s Charitable Trust Division. Responsible for maintaining all Internal Office Documents, including personnel records.</w:t>
      </w:r>
    </w:p>
    <w:p w14:paraId="77E04D71" w14:textId="128A2D57" w:rsidR="00463A9E" w:rsidRPr="00463A9E" w:rsidRDefault="675FD9FE" w:rsidP="00463A9E">
      <w:pPr>
        <w:pStyle w:val="ListParagraph"/>
        <w:numPr>
          <w:ilvl w:val="0"/>
          <w:numId w:val="1"/>
        </w:numPr>
        <w:rPr>
          <w:rFonts w:ascii="Helvetica" w:hAnsi="Helvetica" w:cs="Helvetica"/>
          <w:color w:val="000000" w:themeColor="text1"/>
          <w:sz w:val="20"/>
          <w:szCs w:val="20"/>
        </w:rPr>
      </w:pPr>
      <w:r w:rsidRPr="00463A9E">
        <w:rPr>
          <w:rFonts w:ascii="Helvetica" w:eastAsia="Times New Roman" w:hAnsi="Helvetica" w:cs="Helvetica"/>
          <w:color w:val="000000" w:themeColor="text1"/>
          <w:sz w:val="20"/>
          <w:szCs w:val="20"/>
        </w:rPr>
        <w:t xml:space="preserve">Maintains Electronic Program Files for </w:t>
      </w:r>
      <w:r w:rsidR="00463A9E">
        <w:rPr>
          <w:rFonts w:ascii="Helvetica" w:eastAsia="Times New Roman" w:hAnsi="Helvetica" w:cs="Helvetica"/>
          <w:color w:val="000000" w:themeColor="text1"/>
          <w:sz w:val="20"/>
          <w:szCs w:val="20"/>
        </w:rPr>
        <w:t xml:space="preserve">31 </w:t>
      </w:r>
      <w:r w:rsidRPr="00463A9E">
        <w:rPr>
          <w:rFonts w:ascii="Helvetica" w:eastAsia="Times New Roman" w:hAnsi="Helvetica" w:cs="Helvetica"/>
          <w:color w:val="000000" w:themeColor="text1"/>
          <w:sz w:val="20"/>
          <w:szCs w:val="20"/>
        </w:rPr>
        <w:t>Local Programs.</w:t>
      </w:r>
    </w:p>
    <w:p w14:paraId="66CB5B3A" w14:textId="55715540" w:rsidR="00FC585C" w:rsidRPr="00463A9E" w:rsidRDefault="00FC585C" w:rsidP="00463A9E">
      <w:pPr>
        <w:pStyle w:val="ListParagraph"/>
        <w:numPr>
          <w:ilvl w:val="0"/>
          <w:numId w:val="1"/>
        </w:numPr>
        <w:rPr>
          <w:rFonts w:ascii="Helvetica" w:hAnsi="Helvetica" w:cs="Helvetica"/>
          <w:color w:val="000000" w:themeColor="text1"/>
          <w:sz w:val="20"/>
          <w:szCs w:val="20"/>
        </w:rPr>
      </w:pPr>
      <w:r w:rsidRPr="00463A9E">
        <w:rPr>
          <w:rFonts w:ascii="Helvetica" w:eastAsia="Times New Roman" w:hAnsi="Helvetica" w:cs="Helvetica"/>
          <w:color w:val="000000"/>
          <w:sz w:val="20"/>
          <w:szCs w:val="20"/>
        </w:rPr>
        <w:t xml:space="preserve">Assist </w:t>
      </w:r>
      <w:r w:rsidR="004F3F76" w:rsidRPr="00463A9E">
        <w:rPr>
          <w:rFonts w:ascii="Helvetica" w:eastAsia="Times New Roman" w:hAnsi="Helvetica" w:cs="Helvetica"/>
          <w:color w:val="000000"/>
          <w:sz w:val="20"/>
          <w:szCs w:val="20"/>
        </w:rPr>
        <w:t>Illinois CASA Executive</w:t>
      </w:r>
      <w:r w:rsidRPr="00463A9E">
        <w:rPr>
          <w:rFonts w:ascii="Helvetica" w:eastAsia="Times New Roman" w:hAnsi="Helvetica" w:cs="Helvetica"/>
          <w:color w:val="000000"/>
          <w:sz w:val="20"/>
          <w:szCs w:val="20"/>
        </w:rPr>
        <w:t xml:space="preserve"> Director in preparing financial and programmatic reports </w:t>
      </w:r>
    </w:p>
    <w:p w14:paraId="2277AA52"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 xml:space="preserve">In collaboration with </w:t>
      </w:r>
      <w:r w:rsidR="004F3F76">
        <w:rPr>
          <w:rFonts w:ascii="Helvetica" w:eastAsia="Times New Roman" w:hAnsi="Helvetica" w:cs="Helvetica"/>
          <w:color w:val="000000"/>
          <w:sz w:val="20"/>
          <w:szCs w:val="20"/>
        </w:rPr>
        <w:t xml:space="preserve">Executive Director </w:t>
      </w:r>
      <w:r w:rsidRPr="00FC585C">
        <w:rPr>
          <w:rFonts w:ascii="Helvetica" w:eastAsia="Times New Roman" w:hAnsi="Helvetica" w:cs="Helvetica"/>
          <w:color w:val="000000"/>
          <w:sz w:val="20"/>
          <w:szCs w:val="20"/>
        </w:rPr>
        <w:t>and grants financial analyst, prepare protocols and guides on best practices, tips and instructions for improving grants management practices and reporting compliance</w:t>
      </w:r>
    </w:p>
    <w:p w14:paraId="6A70FFDE" w14:textId="088DCDAC" w:rsidR="00FC585C" w:rsidRPr="006D44BD" w:rsidRDefault="00FC585C" w:rsidP="006D44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Provide technical assistance and resources to assist local CASA programs on reporting for stakeholders and providers, such as the National CASA Association</w:t>
      </w:r>
    </w:p>
    <w:p w14:paraId="0C14E18F"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Provide technical assistance to local CASA programs in managing data collection and reporting</w:t>
      </w:r>
    </w:p>
    <w:p w14:paraId="181DF2BC"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 xml:space="preserve">Become a subject matter expert in the CASA network on Optima, the primary CASA data management system utilized by local CASA programs in </w:t>
      </w:r>
      <w:r w:rsidR="004F3F76">
        <w:rPr>
          <w:rFonts w:ascii="Helvetica" w:eastAsia="Times New Roman" w:hAnsi="Helvetica" w:cs="Helvetica"/>
          <w:color w:val="000000"/>
          <w:sz w:val="20"/>
          <w:szCs w:val="20"/>
        </w:rPr>
        <w:t>Illinois</w:t>
      </w:r>
    </w:p>
    <w:p w14:paraId="4FF5CA39"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Collaborate with the Director of Training on designing and delivering financial reporting and Optima training</w:t>
      </w:r>
    </w:p>
    <w:p w14:paraId="235BC1D4" w14:textId="77777777" w:rsidR="00FC585C" w:rsidRPr="00FC585C" w:rsidRDefault="00FC585C" w:rsidP="00FC585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lastRenderedPageBreak/>
        <w:t>Assist in training and provide technical assistance to new local CASA program Executive Directors on grants management</w:t>
      </w:r>
    </w:p>
    <w:p w14:paraId="1227A2AF" w14:textId="77777777" w:rsidR="00FC585C" w:rsidRPr="00FC585C" w:rsidRDefault="00FC585C" w:rsidP="00FC585C">
      <w:pPr>
        <w:shd w:val="clear" w:color="auto" w:fill="FFFFFF"/>
        <w:spacing w:after="240" w:line="240" w:lineRule="auto"/>
        <w:rPr>
          <w:rFonts w:ascii="Helvetica" w:eastAsia="Times New Roman" w:hAnsi="Helvetica" w:cs="Helvetica"/>
          <w:color w:val="000000"/>
          <w:sz w:val="20"/>
          <w:szCs w:val="20"/>
        </w:rPr>
      </w:pPr>
      <w:r w:rsidRPr="00FC585C">
        <w:rPr>
          <w:rFonts w:ascii="Helvetica" w:eastAsia="Times New Roman" w:hAnsi="Helvetica" w:cs="Helvetica"/>
          <w:b/>
          <w:bCs/>
          <w:i/>
          <w:iCs/>
          <w:color w:val="000000"/>
          <w:sz w:val="20"/>
          <w:szCs w:val="20"/>
        </w:rPr>
        <w:t>Minimum qualifications:</w:t>
      </w:r>
    </w:p>
    <w:p w14:paraId="1598BDB0" w14:textId="77777777"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Working knowledge and understanding of Generally Acceptable Accounting Procedures (GAAP) for nonprofit organizations</w:t>
      </w:r>
    </w:p>
    <w:p w14:paraId="1FB1BF90" w14:textId="77777777"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Background in accounting, data management and evaluations, compliance, and quality assurance</w:t>
      </w:r>
    </w:p>
    <w:p w14:paraId="010EBAC1" w14:textId="77777777"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Bachelor’s degree in business, business analytics, nonprofit management, or related field</w:t>
      </w:r>
    </w:p>
    <w:p w14:paraId="2D1F1D82" w14:textId="32A45A96"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Proficient in</w:t>
      </w:r>
      <w:r w:rsidR="00463A9E">
        <w:rPr>
          <w:rFonts w:ascii="Helvetica" w:eastAsia="Times New Roman" w:hAnsi="Helvetica" w:cs="Helvetica"/>
          <w:color w:val="000000"/>
          <w:sz w:val="20"/>
          <w:szCs w:val="20"/>
        </w:rPr>
        <w:t xml:space="preserve"> cloud-based computing systems including Office 365, One Drive, Excel, Power Point</w:t>
      </w:r>
      <w:r w:rsidRPr="00FC585C">
        <w:rPr>
          <w:rFonts w:ascii="Helvetica" w:eastAsia="Times New Roman" w:hAnsi="Helvetica" w:cs="Helvetica"/>
          <w:color w:val="000000"/>
          <w:sz w:val="20"/>
          <w:szCs w:val="20"/>
        </w:rPr>
        <w:t>, Google Products, and accounting software and comfortable learning other web-based reporting tools</w:t>
      </w:r>
    </w:p>
    <w:p w14:paraId="1DBBE231" w14:textId="77777777"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Strong interpersonal and communication skills</w:t>
      </w:r>
    </w:p>
    <w:p w14:paraId="4BE1283C" w14:textId="77777777"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Understanding of grants management and grants compliance and accountability</w:t>
      </w:r>
    </w:p>
    <w:p w14:paraId="17D1715C" w14:textId="725A9718" w:rsidR="00FC585C" w:rsidRPr="00FC585C" w:rsidRDefault="00FC585C" w:rsidP="00FC585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Ability to travel statewide</w:t>
      </w:r>
      <w:r w:rsidR="00463A9E">
        <w:rPr>
          <w:rFonts w:ascii="Helvetica" w:eastAsia="Times New Roman" w:hAnsi="Helvetica" w:cs="Helvetica"/>
          <w:color w:val="000000"/>
          <w:sz w:val="20"/>
          <w:szCs w:val="20"/>
        </w:rPr>
        <w:t>, less than 10% of time.</w:t>
      </w:r>
    </w:p>
    <w:p w14:paraId="58F69343" w14:textId="77777777" w:rsidR="00FC585C" w:rsidRPr="00FC585C" w:rsidRDefault="00FC585C" w:rsidP="00FC585C">
      <w:pPr>
        <w:shd w:val="clear" w:color="auto" w:fill="FFFFFF"/>
        <w:spacing w:after="240" w:line="240" w:lineRule="auto"/>
        <w:rPr>
          <w:rFonts w:ascii="Helvetica" w:eastAsia="Times New Roman" w:hAnsi="Helvetica" w:cs="Helvetica"/>
          <w:color w:val="000000"/>
          <w:sz w:val="20"/>
          <w:szCs w:val="20"/>
        </w:rPr>
      </w:pPr>
      <w:r w:rsidRPr="00FC585C">
        <w:rPr>
          <w:rFonts w:ascii="Helvetica" w:eastAsia="Times New Roman" w:hAnsi="Helvetica" w:cs="Helvetica"/>
          <w:b/>
          <w:bCs/>
          <w:i/>
          <w:iCs/>
          <w:color w:val="000000"/>
          <w:sz w:val="20"/>
          <w:szCs w:val="20"/>
        </w:rPr>
        <w:t>Preferred qualifications:</w:t>
      </w:r>
    </w:p>
    <w:p w14:paraId="067C5E11" w14:textId="77777777" w:rsidR="00FC585C" w:rsidRPr="00FC585C" w:rsidRDefault="00FC585C" w:rsidP="00FC585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Familiarity with the Court Appointed Special Advocate program and the child welfare system</w:t>
      </w:r>
    </w:p>
    <w:p w14:paraId="6C3154CA" w14:textId="77777777" w:rsidR="00FC585C" w:rsidRPr="00FC585C" w:rsidRDefault="00FC585C" w:rsidP="00FC585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Experience with reporting on grants administered through state or federal government agencies</w:t>
      </w:r>
    </w:p>
    <w:p w14:paraId="3B8EC670" w14:textId="77777777" w:rsidR="00FC585C" w:rsidRPr="00FC585C" w:rsidRDefault="00FC585C" w:rsidP="00FC585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The ideal candidate will be detail oriented, have a strong work ethic, and the ability to work independently</w:t>
      </w:r>
    </w:p>
    <w:p w14:paraId="6F5F96AB" w14:textId="77777777" w:rsidR="00FC585C" w:rsidRPr="00FC585C" w:rsidRDefault="00FC585C" w:rsidP="00FC585C">
      <w:pPr>
        <w:shd w:val="clear" w:color="auto" w:fill="FFFFFF"/>
        <w:spacing w:after="240" w:line="240" w:lineRule="auto"/>
        <w:rPr>
          <w:rFonts w:ascii="Helvetica" w:eastAsia="Times New Roman" w:hAnsi="Helvetica" w:cs="Helvetica"/>
          <w:color w:val="000000"/>
          <w:sz w:val="20"/>
          <w:szCs w:val="20"/>
        </w:rPr>
      </w:pPr>
      <w:r w:rsidRPr="00FC585C">
        <w:rPr>
          <w:rFonts w:ascii="Helvetica" w:eastAsia="Times New Roman" w:hAnsi="Helvetica" w:cs="Helvetica"/>
          <w:b/>
          <w:bCs/>
          <w:i/>
          <w:iCs/>
          <w:color w:val="000000"/>
          <w:sz w:val="20"/>
          <w:szCs w:val="20"/>
        </w:rPr>
        <w:t>Benefits:</w:t>
      </w:r>
    </w:p>
    <w:p w14:paraId="4124121C" w14:textId="77777777" w:rsidR="00FC585C" w:rsidRPr="00FC585C" w:rsidRDefault="004F3F76" w:rsidP="00FC585C">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Illinois CASA</w:t>
      </w:r>
      <w:r w:rsidR="00FC585C" w:rsidRPr="00FC585C">
        <w:rPr>
          <w:rFonts w:ascii="Helvetica" w:eastAsia="Times New Roman" w:hAnsi="Helvetica" w:cs="Helvetica"/>
          <w:color w:val="000000"/>
          <w:sz w:val="20"/>
          <w:szCs w:val="20"/>
        </w:rPr>
        <w:t xml:space="preserve"> offers a competitive salary, a generous PTO policy inclusive of sick, vacation, and personal leave, a family-friendly flexible work environment and the opportunity to work with a team of professionals who share a passion for helping the </w:t>
      </w:r>
      <w:r>
        <w:rPr>
          <w:rFonts w:ascii="Helvetica" w:eastAsia="Times New Roman" w:hAnsi="Helvetica" w:cs="Helvetica"/>
          <w:color w:val="000000"/>
          <w:sz w:val="20"/>
          <w:szCs w:val="20"/>
        </w:rPr>
        <w:t>State</w:t>
      </w:r>
      <w:r w:rsidR="00FC585C" w:rsidRPr="00FC585C">
        <w:rPr>
          <w:rFonts w:ascii="Helvetica" w:eastAsia="Times New Roman" w:hAnsi="Helvetica" w:cs="Helvetica"/>
          <w:color w:val="000000"/>
          <w:sz w:val="20"/>
          <w:szCs w:val="20"/>
        </w:rPr>
        <w:t xml:space="preserve">’s children </w:t>
      </w:r>
      <w:proofErr w:type="gramStart"/>
      <w:r w:rsidR="00FC585C" w:rsidRPr="00FC585C">
        <w:rPr>
          <w:rFonts w:ascii="Helvetica" w:eastAsia="Times New Roman" w:hAnsi="Helvetica" w:cs="Helvetica"/>
          <w:color w:val="000000"/>
          <w:sz w:val="20"/>
          <w:szCs w:val="20"/>
        </w:rPr>
        <w:t>have the ability to</w:t>
      </w:r>
      <w:proofErr w:type="gramEnd"/>
      <w:r w:rsidR="00FC585C" w:rsidRPr="00FC585C">
        <w:rPr>
          <w:rFonts w:ascii="Helvetica" w:eastAsia="Times New Roman" w:hAnsi="Helvetica" w:cs="Helvetica"/>
          <w:color w:val="000000"/>
          <w:sz w:val="20"/>
          <w:szCs w:val="20"/>
        </w:rPr>
        <w:t xml:space="preserve"> live in a safe and permanent home.</w:t>
      </w:r>
    </w:p>
    <w:p w14:paraId="1FD79CE8" w14:textId="77777777" w:rsidR="00FC585C" w:rsidRPr="00FC585C" w:rsidRDefault="00FC585C" w:rsidP="00FC585C">
      <w:pPr>
        <w:shd w:val="clear" w:color="auto" w:fill="FFFFFF"/>
        <w:spacing w:after="240"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To apply: Please submit a cover letter, salary requirements, and a resume to </w:t>
      </w:r>
      <w:r w:rsidR="004F3F76">
        <w:rPr>
          <w:rFonts w:ascii="Helvetica" w:eastAsia="Times New Roman" w:hAnsi="Helvetica" w:cs="Helvetica"/>
          <w:b/>
          <w:bCs/>
          <w:color w:val="000000"/>
          <w:sz w:val="20"/>
          <w:szCs w:val="20"/>
        </w:rPr>
        <w:t>staff@illinoiscasa.org</w:t>
      </w:r>
      <w:r w:rsidRPr="00FC585C">
        <w:rPr>
          <w:rFonts w:ascii="Helvetica" w:eastAsia="Times New Roman" w:hAnsi="Helvetica" w:cs="Helvetica"/>
          <w:color w:val="000000"/>
          <w:sz w:val="20"/>
          <w:szCs w:val="20"/>
        </w:rPr>
        <w:t> by Ju</w:t>
      </w:r>
      <w:r w:rsidR="004F3F76">
        <w:rPr>
          <w:rFonts w:ascii="Helvetica" w:eastAsia="Times New Roman" w:hAnsi="Helvetica" w:cs="Helvetica"/>
          <w:color w:val="000000"/>
          <w:sz w:val="20"/>
          <w:szCs w:val="20"/>
        </w:rPr>
        <w:t>ly</w:t>
      </w:r>
      <w:r w:rsidRPr="00FC585C">
        <w:rPr>
          <w:rFonts w:ascii="Helvetica" w:eastAsia="Times New Roman" w:hAnsi="Helvetica" w:cs="Helvetica"/>
          <w:color w:val="000000"/>
          <w:sz w:val="20"/>
          <w:szCs w:val="20"/>
        </w:rPr>
        <w:t xml:space="preserve"> 28, 2019.</w:t>
      </w:r>
    </w:p>
    <w:p w14:paraId="2DAB36DD" w14:textId="77777777" w:rsidR="00FC585C" w:rsidRPr="00FC585C" w:rsidRDefault="004F3F76" w:rsidP="00FC585C">
      <w:pPr>
        <w:shd w:val="clear" w:color="auto" w:fill="FFFFFF"/>
        <w:spacing w:after="240" w:line="240" w:lineRule="auto"/>
        <w:rPr>
          <w:rFonts w:ascii="Helvetica" w:eastAsia="Times New Roman" w:hAnsi="Helvetica" w:cs="Helvetica"/>
          <w:color w:val="000000"/>
          <w:sz w:val="20"/>
          <w:szCs w:val="20"/>
        </w:rPr>
      </w:pPr>
      <w:r>
        <w:rPr>
          <w:rFonts w:ascii="Helvetica" w:eastAsia="Times New Roman" w:hAnsi="Helvetica" w:cs="Helvetica"/>
          <w:i/>
          <w:iCs/>
          <w:color w:val="000000"/>
          <w:sz w:val="20"/>
          <w:szCs w:val="20"/>
        </w:rPr>
        <w:t>Illinois CASA</w:t>
      </w:r>
      <w:r w:rsidR="00FC585C" w:rsidRPr="00FC585C">
        <w:rPr>
          <w:rFonts w:ascii="Helvetica" w:eastAsia="Times New Roman" w:hAnsi="Helvetica" w:cs="Helvetica"/>
          <w:i/>
          <w:iCs/>
          <w:color w:val="000000"/>
          <w:sz w:val="20"/>
          <w:szCs w:val="20"/>
        </w:rPr>
        <w:t>. provides equal employment opportunity to all individuals, regardless of race, color, ethnicity, creed, religion, sex, gender identity, pregnancy, age, sexual orientation, national origin, disability, genetic information, veteran status, or any other characteristic protected by state, federal, or local law.</w:t>
      </w:r>
    </w:p>
    <w:bookmarkEnd w:id="0"/>
    <w:p w14:paraId="1C649A2C" w14:textId="77777777" w:rsidR="00FC585C" w:rsidRPr="00FC585C" w:rsidRDefault="675FD9FE" w:rsidP="00FC585C">
      <w:pPr>
        <w:shd w:val="clear" w:color="auto" w:fill="FFFFFF"/>
        <w:spacing w:after="240" w:line="240" w:lineRule="auto"/>
        <w:rPr>
          <w:rFonts w:ascii="Helvetica" w:eastAsia="Times New Roman" w:hAnsi="Helvetica" w:cs="Helvetica"/>
          <w:color w:val="000000"/>
          <w:sz w:val="20"/>
          <w:szCs w:val="20"/>
        </w:rPr>
      </w:pPr>
      <w:r w:rsidRPr="675FD9FE">
        <w:rPr>
          <w:rFonts w:ascii="Helvetica" w:eastAsia="Times New Roman" w:hAnsi="Helvetica" w:cs="Helvetica"/>
          <w:color w:val="000000" w:themeColor="text1"/>
          <w:sz w:val="20"/>
          <w:szCs w:val="20"/>
        </w:rPr>
        <w:t>Job Type: Full-time</w:t>
      </w:r>
    </w:p>
    <w:p w14:paraId="1B47F97A" w14:textId="5DFBF4B6" w:rsidR="675FD9FE" w:rsidRDefault="675FD9FE" w:rsidP="675FD9FE">
      <w:pPr>
        <w:shd w:val="clear" w:color="auto" w:fill="FFFFFF" w:themeFill="background1"/>
        <w:spacing w:after="240" w:line="240" w:lineRule="auto"/>
        <w:rPr>
          <w:rFonts w:ascii="Helvetica" w:eastAsia="Times New Roman" w:hAnsi="Helvetica" w:cs="Helvetica"/>
          <w:color w:val="000000" w:themeColor="text1"/>
          <w:sz w:val="20"/>
          <w:szCs w:val="20"/>
        </w:rPr>
      </w:pPr>
      <w:r w:rsidRPr="675FD9FE">
        <w:rPr>
          <w:rFonts w:ascii="Helvetica" w:eastAsia="Times New Roman" w:hAnsi="Helvetica" w:cs="Helvetica"/>
          <w:color w:val="000000" w:themeColor="text1"/>
          <w:sz w:val="20"/>
          <w:szCs w:val="20"/>
        </w:rPr>
        <w:t>Location: Chicago</w:t>
      </w:r>
    </w:p>
    <w:p w14:paraId="5A7B5450" w14:textId="77777777" w:rsidR="00FC585C" w:rsidRPr="00FC585C" w:rsidRDefault="00FC585C" w:rsidP="00FC585C">
      <w:pPr>
        <w:shd w:val="clear" w:color="auto" w:fill="FFFFFF"/>
        <w:spacing w:after="240" w:line="240" w:lineRule="auto"/>
        <w:rPr>
          <w:rFonts w:ascii="Helvetica" w:eastAsia="Times New Roman" w:hAnsi="Helvetica" w:cs="Helvetica"/>
          <w:color w:val="000000"/>
          <w:sz w:val="20"/>
          <w:szCs w:val="20"/>
        </w:rPr>
      </w:pPr>
      <w:r w:rsidRPr="00FC585C">
        <w:rPr>
          <w:rFonts w:ascii="Helvetica" w:eastAsia="Times New Roman" w:hAnsi="Helvetica" w:cs="Helvetica"/>
          <w:color w:val="000000"/>
          <w:sz w:val="20"/>
          <w:szCs w:val="20"/>
        </w:rPr>
        <w:t>Work authorization:</w:t>
      </w:r>
    </w:p>
    <w:p w14:paraId="485E6218" w14:textId="77777777" w:rsidR="00FC585C" w:rsidRPr="00FC585C" w:rsidRDefault="675FD9FE" w:rsidP="00FC585C">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675FD9FE">
        <w:rPr>
          <w:rFonts w:ascii="Helvetica" w:eastAsia="Times New Roman" w:hAnsi="Helvetica" w:cs="Helvetica"/>
          <w:color w:val="000000" w:themeColor="text1"/>
          <w:sz w:val="20"/>
          <w:szCs w:val="20"/>
        </w:rPr>
        <w:t>United States (Required)</w:t>
      </w:r>
    </w:p>
    <w:p w14:paraId="583B3454" w14:textId="15C8A3C1" w:rsidR="675FD9FE" w:rsidRDefault="675FD9FE" w:rsidP="675FD9FE">
      <w:pPr>
        <w:shd w:val="clear" w:color="auto" w:fill="FFFFFF" w:themeFill="background1"/>
        <w:spacing w:beforeAutospacing="1" w:afterAutospacing="1" w:line="240" w:lineRule="auto"/>
        <w:ind w:left="360"/>
        <w:rPr>
          <w:rFonts w:ascii="Helvetica" w:eastAsia="Times New Roman" w:hAnsi="Helvetica" w:cs="Helvetica"/>
          <w:color w:val="000000" w:themeColor="text1"/>
          <w:sz w:val="20"/>
          <w:szCs w:val="20"/>
        </w:rPr>
      </w:pPr>
    </w:p>
    <w:p w14:paraId="67E6152C" w14:textId="77777777" w:rsidR="00595C85" w:rsidRDefault="00595C85"/>
    <w:sectPr w:rsidR="0059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AA9"/>
    <w:multiLevelType w:val="multilevel"/>
    <w:tmpl w:val="42C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2019"/>
    <w:multiLevelType w:val="multilevel"/>
    <w:tmpl w:val="271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01BAD"/>
    <w:multiLevelType w:val="multilevel"/>
    <w:tmpl w:val="C4C0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672F6"/>
    <w:multiLevelType w:val="multilevel"/>
    <w:tmpl w:val="566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5C"/>
    <w:rsid w:val="003C3ACC"/>
    <w:rsid w:val="003E70CB"/>
    <w:rsid w:val="00463A9E"/>
    <w:rsid w:val="004D05A7"/>
    <w:rsid w:val="004F3F76"/>
    <w:rsid w:val="00595C85"/>
    <w:rsid w:val="006D44BD"/>
    <w:rsid w:val="007E073B"/>
    <w:rsid w:val="00A5114E"/>
    <w:rsid w:val="00AE0DB3"/>
    <w:rsid w:val="00BE7CCE"/>
    <w:rsid w:val="00E53039"/>
    <w:rsid w:val="00FC585C"/>
    <w:rsid w:val="675FD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8D93"/>
  <w15:chartTrackingRefBased/>
  <w15:docId w15:val="{C341F818-6493-40CB-B0A4-809C546B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D44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Christopherson</dc:creator>
  <cp:keywords/>
  <dc:description/>
  <cp:lastModifiedBy>Mari Christopherson</cp:lastModifiedBy>
  <cp:revision>4</cp:revision>
  <dcterms:created xsi:type="dcterms:W3CDTF">2019-06-20T15:25:00Z</dcterms:created>
  <dcterms:modified xsi:type="dcterms:W3CDTF">2019-07-08T15:51:00Z</dcterms:modified>
</cp:coreProperties>
</file>